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品牌DNA</w:t>
      </w:r>
    </w:p>
    <w:p>
      <w:r>
        <w:rPr>
          <w:rFonts w:ascii="宋体" w:hAnsi="宋体" w:eastAsia="宋体"/>
          <w:sz w:val="24"/>
        </w:rPr>
        <w:t>（美）卡罗·柴普曼（Carol Chapman），（美）苏珊·图力恩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品牌DNA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（美）卡罗·柴普曼（Carol Chapman），（美）苏珊·图力恩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本书出售、求购地址：https://www.jiaokey.com/book/detail/14257760.html</w:t>
      </w:r>
    </w:p>
    <w:p>
      <w:r>
        <w:t>更多相关图书推荐：https://www.jiaokey.com</w:t>
      </w:r>
    </w:p>
    <w:p>
      <w:r>
        <w:t>（美）卡罗·柴普曼（Carol Chapman），（美）苏珊·图力恩 其他作品：https://www.jiaokey.com/tag/（美）卡罗·柴普曼（Carol Chapman），（美）苏珊·图力恩.html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关键词搜索：https://www.jiaokey.com/tag/品牌DNA.html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