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Photoshop实战应用微课视频教程  全彩版</w:t>
      </w:r>
    </w:p>
    <w:p>
      <w:r>
        <w:rPr>
          <w:rFonts w:ascii="宋体" w:hAnsi="宋体" w:eastAsia="宋体"/>
          <w:sz w:val="24"/>
        </w:rPr>
        <w:t>张侨，耿晓武，刘惠民主编；李小兵，封泉香副主编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Photoshop实战应用微课视频教程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张侨，耿晓武，刘惠民主编；李小兵，封泉香副主编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本书出售、求购地址：https://www.jiaokey.com/book/detail/14257292.html</w:t>
      </w:r>
    </w:p>
    <w:p>
      <w:r>
        <w:t>更多相关图书推荐：https://www.jiaokey.com</w:t>
      </w:r>
    </w:p>
    <w:p>
      <w:r>
        <w:t>张侨，耿晓武，刘惠民主编；李小兵，封泉香副主编 其他作品：https://www.jiaokey.com/tag/张侨，耿晓武，刘惠民主编；李小兵，封泉香副主编.html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关键词搜索：https://www.jiaokey.com/tag/Photoshop实战应用微课视频教程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