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ASP.NET项目实训</w:t>
      </w:r>
    </w:p>
    <w:p>
      <w:r>
        <w:rPr>
          <w:rFonts w:ascii="宋体" w:hAnsi="宋体" w:eastAsia="宋体"/>
          <w:sz w:val="24"/>
        </w:rPr>
        <w:t>蒋冠雄，叶晓彤，戴振中，沈士根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ASP.NET项目实训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蒋冠雄，叶晓彤，戴振中，沈士根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本书出售、求购地址：https://www.jiaokey.com/book/detail/14256957.html</w:t>
      </w:r>
    </w:p>
    <w:p>
      <w:r>
        <w:t>更多相关图书推荐：https://www.jiaokey.com</w:t>
      </w:r>
    </w:p>
    <w:p>
      <w:r>
        <w:t>蒋冠雄，叶晓彤，戴振中，沈士根 其他作品：https://www.jiaokey.com/tag/蒋冠雄，叶晓彤，戴振中，沈士根.html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关键词搜索：https://www.jiaokey.com/tag/Web程序设计  ASP.NET项目实训.html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