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书名：基于混合支付的上海医疗保险费用控制研究</w:t>
      </w:r>
    </w:p>
    <w:p>
      <w:r>
        <w:t>作者：罗娟，汪泓著</w:t>
      </w:r>
    </w:p>
    <w:p>
      <w:r>
        <w:t>出版社：上海：上海交通大学出版社</w:t>
      </w:r>
    </w:p>
    <w:p>
      <w:r>
        <w:t>出版日期：2016.10</w:t>
      </w:r>
    </w:p>
    <w:p>
      <w:r>
        <w:t>总页数：137</w:t>
      </w:r>
    </w:p>
    <w:p>
      <w:r>
        <w:t>更多请访问教客网: www.jiaokey.com</w:t>
      </w:r>
    </w:p>
    <w:p>
      <w:r>
        <w:t>基于混合支付的上海医疗保险费用控制研究 评论地址：https://www.jiaokey.com/book/detail/14256086.html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