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书名：随机波动模型在金融风险管理中的应用研究</w:t>
      </w:r>
    </w:p>
    <w:p>
      <w:r>
        <w:t>作者:王新翠，严云鸿，王雪标著</w:t>
      </w:r>
    </w:p>
    <w:p>
      <w:r>
        <w:t>出版社:上海：上海交通大学出版社</w:t>
      </w:r>
    </w:p>
    <w:p>
      <w:r>
        <w:t>出版日期：2016.08</w:t>
      </w:r>
    </w:p>
    <w:p>
      <w:r>
        <w:t>总页数：199</w:t>
      </w:r>
    </w:p>
    <w:p>
      <w:r>
        <w:t>更多请访问教客网:www.jiaokey.com</w:t>
      </w:r>
    </w:p>
    <w:p>
      <w:r>
        <w:t>随机波动模型在金融风险管理中的应用研究评论地址：https://www.jiaokey.com/book/detail/14255823.html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