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寒冷地区橡胶改性沥青及沥青混合料设计与施工技术</w:t>
      </w:r>
    </w:p>
    <w:p>
      <w:r>
        <w:rPr>
          <w:rFonts w:ascii="宋体" w:hAnsi="宋体" w:eastAsia="宋体"/>
          <w:sz w:val="24"/>
        </w:rPr>
        <w:t>杨三强，刘娜，黄勇编著；郝培文，方有亮主审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寒冷地区橡胶改性沥青及沥青混合料设计与施工技术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杨三强，刘娜，黄勇编著；郝培文，方有亮主审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本书出售、求购地址：https://www.jiaokey.com/book/detail/14255786.html</w:t>
      </w:r>
    </w:p>
    <w:p>
      <w:r>
        <w:t>更多相关图书推荐：https://www.jiaokey.com</w:t>
      </w:r>
    </w:p>
    <w:p>
      <w:r>
        <w:t>杨三强，刘娜，黄勇编著；郝培文，方有亮主审 其他作品：https://www.jiaokey.com/tag/杨三强，刘娜，黄勇编著；郝培文，方有亮主审.html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关键词搜索：https://www.jiaokey.com/tag/寒冷地区橡胶改性沥青及沥青混合料设计与施工技术.html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