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书名：个体建构视角下的刻板印象激活</w:t>
      </w:r>
    </w:p>
    <w:p>
      <w:r>
        <w:t>作者：张晓斌著</w:t>
      </w:r>
    </w:p>
    <w:p>
      <w:r>
        <w:t>出版社：武汉：华中师范大学出版社</w:t>
      </w:r>
    </w:p>
    <w:p>
      <w:r>
        <w:t>出版日期：2016.12</w:t>
      </w:r>
    </w:p>
    <w:p>
      <w:r>
        <w:t>总页数：156</w:t>
      </w:r>
    </w:p>
    <w:p>
      <w:r>
        <w:t>更多请访问教客网: www.jiaokey.com</w:t>
      </w:r>
    </w:p>
    <w:p>
      <w:r>
        <w:t>个体建构视角下的刻板印象激活 评论地址：https://www.jiaokey.com/book/detail/14255464.html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