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读书纪数略五十四卷  清康熙五十年刻本  第10册</w:t>
      </w:r>
    </w:p>
    <w:p>
      <w:r>
        <w:rPr>
          <w:rFonts w:ascii="宋体" w:hAnsi="宋体" w:eastAsia="宋体"/>
          <w:sz w:val="24"/>
        </w:rPr>
        <w:t>（清）宫梦仁撰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读书纪数略五十四卷  清康熙五十年刻本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（清）宫梦仁撰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本书出售、求购地址：https://www.jiaokey.com/book/detail/14254722.html</w:t>
      </w:r>
    </w:p>
    <w:p>
      <w:r>
        <w:t>更多相关图书推荐：https://www.jiaokey.com</w:t>
      </w:r>
    </w:p>
    <w:p>
      <w:r>
        <w:t>（清）宫梦仁撰 其他作品：https://www.jiaokey.com/tag/（清）宫梦仁撰.html</w:t>
      </w:r>
    </w:p>
    <w:p>
      <w:r>
        <w:t>关键词搜索：https://www.jiaokey.com/tag/读书纪数略五十四卷  清康熙五十年刻本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