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中国民间故事集成山西卷  襄垣县民间故事集成</w:t>
      </w:r>
    </w:p>
    <w:p>
      <w:r>
        <w:rPr>
          <w:rFonts w:ascii="宋体" w:hAnsi="宋体" w:eastAsia="宋体"/>
          <w:sz w:val="24"/>
        </w:rPr>
        <w:t>襄垣县文联编辑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中国民间故事集成山西卷  襄垣县民间故事集成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襄垣县文联编辑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本书出售、求购地址：https://www.jiaokey.com/book/detail/14253285.html</w:t>
      </w:r>
    </w:p>
    <w:p>
      <w:r>
        <w:t>更多相关图书推荐：https://www.jiaokey.com</w:t>
      </w:r>
    </w:p>
    <w:p>
      <w:r>
        <w:t>襄垣县文联编辑 其他作品：https://www.jiaokey.com/tag/襄垣县文联编辑.html</w:t>
      </w:r>
    </w:p>
    <w:p>
      <w:r>
        <w:t>关键词搜索：https://www.jiaokey.com/tag/中国民间故事集成山西卷  襄垣县民间故事集成.html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