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书名：喜马拉雅的彩虹  来自不丹的围巾艺术  汉英对照</w:t>
      </w:r>
    </w:p>
    <w:p>
      <w:r>
        <w:t>作者：汤笑娟著</w:t>
      </w:r>
    </w:p>
    <w:p>
      <w:r>
        <w:t>出版社：上海：学林出版社</w:t>
      </w:r>
    </w:p>
    <w:p>
      <w:r>
        <w:t>出版日期：2015.04</w:t>
      </w:r>
    </w:p>
    <w:p>
      <w:r>
        <w:t>总页数：103</w:t>
      </w:r>
    </w:p>
    <w:p>
      <w:r>
        <w:t>更多请访问教客网: www.jiaokey.com</w:t>
      </w:r>
    </w:p>
    <w:p>
      <w:r>
        <w:t>喜马拉雅的彩虹  来自不丹的围巾艺术  汉英对照 评论地址：https://www.jiaokey.com/book/detail/14253096.html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