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山西武乡  杜氏族谱</w:t>
      </w:r>
    </w:p>
    <w:p>
      <w:r>
        <w:rPr>
          <w:rFonts w:ascii="宋体" w:hAnsi="宋体" w:eastAsia="宋体"/>
          <w:sz w:val="24"/>
        </w:rPr>
        <w:t>杜树春，杜诗良，杜敬则编修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山西武乡  杜氏族谱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杜树春，杜诗良，杜敬则编修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本书出售、求购地址：https://www.jiaokey.com/book/detail/14250809.html</w:t>
      </w:r>
    </w:p>
    <w:p>
      <w:r>
        <w:t>更多相关图书推荐：https://www.jiaokey.com</w:t>
      </w:r>
    </w:p>
    <w:p>
      <w:r>
        <w:t>杜树春，杜诗良，杜敬则编修 其他作品：https://www.jiaokey.com/tag/杜树春，杜诗良，杜敬则编修.html</w:t>
      </w:r>
    </w:p>
    <w:p>
      <w:r>
        <w:t>关键词搜索：https://www.jiaokey.com/tag/山西武乡  杜氏族谱.html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