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奇奇过大陆  2  与猿共戏</w:t>
      </w:r>
    </w:p>
    <w:p>
      <w:r>
        <w:rPr>
          <w:rFonts w:ascii="宋体" w:hAnsi="宋体" w:eastAsia="宋体"/>
          <w:sz w:val="24"/>
        </w:rPr>
        <w:t>刘牛编绘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奇奇过大陆  2  与猿共戏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本书出售、求购地址：https://www.jiaokey.com/book/detail/14250366.html</w:t>
      </w:r>
    </w:p>
    <w:p>
      <w:r>
        <w:t>更多相关图书推荐：https://www.jiaokey.com</w:t>
      </w:r>
    </w:p>
    <w:p>
      <w:r>
        <w:t>刘牛编绘 其他作品：https://www.jiaokey.com/tag/刘牛编绘.html</w:t>
      </w:r>
    </w:p>
    <w:p>
      <w:r>
        <w:t>福州:福建少年儿童出版社,2017.05 出版图书：https://www.jiaokey.com/tag/福州:福建少年儿童出版社,2017.05.html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