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书名：巅峰对话  袁伟民郎平里约之后话女排</w:t>
      </w:r>
    </w:p>
    <w:p>
      <w:r>
        <w:t>作者：何慧娴，李仁臣著</w:t>
      </w:r>
    </w:p>
    <w:p>
      <w:r>
        <w:t>出版社：武汉：长江文艺出版社</w:t>
      </w:r>
    </w:p>
    <w:p>
      <w:r>
        <w:t>出版日期：2016.11</w:t>
      </w:r>
    </w:p>
    <w:p>
      <w:r>
        <w:t>总页数：344</w:t>
      </w:r>
    </w:p>
    <w:p>
      <w:r>
        <w:t>更多请访问教客网: www.jiaokey.com</w:t>
      </w:r>
    </w:p>
    <w:p>
      <w:r>
        <w:t>巅峰对话  袁伟民郎平里约之后话女排 评论地址：https://www.jiaokey.com/book/detail/14249563.html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