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书名：少数民族油画主题创作</w:t>
      </w:r>
    </w:p>
    <w:p>
      <w:r>
        <w:t>作者：刘文斌著</w:t>
      </w:r>
    </w:p>
    <w:p>
      <w:r>
        <w:t>出版社：石家庄：河北美术出版社</w:t>
      </w:r>
    </w:p>
    <w:p>
      <w:r>
        <w:t>出版日期：2009</w:t>
      </w:r>
    </w:p>
    <w:p>
      <w:r>
        <w:t>总页数：104</w:t>
      </w:r>
    </w:p>
    <w:p>
      <w:r>
        <w:t>更多请访问教客网: www.jiaokey.com</w:t>
      </w:r>
    </w:p>
    <w:p>
      <w:r>
        <w:t>少数民族油画主题创作 评论地址：https://www.jiaokey.com/book/detail/14249393.html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