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  2</w:t>
      </w:r>
    </w:p>
    <w:p>
      <w:r>
        <w:rPr>
          <w:rFonts w:ascii="宋体" w:hAnsi="宋体" w:eastAsia="宋体"/>
          <w:sz w:val="24"/>
        </w:rPr>
        <w:t>陈顺益著；SISTER协力；吕瑞霖，陈憲平火线支援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陈顺益著；SISTER协力；吕瑞霖，陈憲平火线支援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本书出售、求购地址：https://www.jiaokey.com/book/detail/14249236.html</w:t>
      </w:r>
    </w:p>
    <w:p>
      <w:r>
        <w:t>更多相关图书推荐：https://www.jiaokey.com</w:t>
      </w:r>
    </w:p>
    <w:p>
      <w:r>
        <w:t>陈顺益著；SISTER协力；吕瑞霖，陈憲平火线支援 其他作品：https://www.jiaokey.com/tag/陈顺益著；SISTER协力；吕瑞霖，陈憲平火线支援.html</w:t>
      </w:r>
    </w:p>
    <w:p>
      <w:r>
        <w:t>青文出版社 出版图书：https://www.jiaokey.com/tag/青文出版社.html</w:t>
      </w:r>
    </w:p>
    <w:p>
      <w:r>
        <w:t>关键词搜索：https://www.jiaokey.com/tag/难兄难弟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