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秘密档案傀儡师左近  3  信州百狐血雨地狱</w:t>
      </w:r>
    </w:p>
    <w:p>
      <w:r>
        <w:rPr>
          <w:rFonts w:ascii="宋体" w:hAnsi="宋体" w:eastAsia="宋体"/>
          <w:sz w:val="24"/>
        </w:rPr>
        <w:t>写乐麿原作；小畑健漫画；洪嘉穗译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秘密档案傀儡师左近  3  信州百狐血雨地狱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写乐麿原作；小畑健漫画；洪嘉穗译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本书出售、求购地址：https://www.jiaokey.com/book/detail/14247416.html</w:t>
      </w:r>
    </w:p>
    <w:p>
      <w:r>
        <w:t>更多相关图书推荐：https://www.jiaokey.com</w:t>
      </w:r>
    </w:p>
    <w:p>
      <w:r>
        <w:t>写乐麿原作；小畑健漫画；洪嘉穗译 其他作品：https://www.jiaokey.com/tag/写乐麿原作；小畑健漫画；洪嘉穗译.html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关键词搜索：https://www.jiaokey.com/tag/秘密档案傀儡师左近  3  信州百狐血雨地狱.html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