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药都传奇</w:t>
      </w:r>
    </w:p>
    <w:p>
      <w:r>
        <w:rPr>
          <w:rFonts w:ascii="宋体" w:hAnsi="宋体" w:eastAsia="宋体"/>
          <w:sz w:val="24"/>
        </w:rPr>
        <w:t>罗范懿主编；施家骏，张少生，阳启明，李成秋副主编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药都传奇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罗范懿主编；施家骏，张少生，阳启明，李成秋副主编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本书出售、求购地址：https://www.jiaokey.com/book/detail/14245862.html</w:t>
      </w:r>
    </w:p>
    <w:p>
      <w:r>
        <w:t>更多相关图书推荐：https://www.jiaokey.com</w:t>
      </w:r>
    </w:p>
    <w:p>
      <w:r>
        <w:t>罗范懿主编；施家骏，张少生，阳启明，李成秋副主编 其他作品：https://www.jiaokey.com/tag/罗范懿主编；施家骏，张少生，阳启明，李成秋副主编.html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关键词搜索：https://www.jiaokey.com/tag/药都传奇.html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