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作物理化参数遥感定量反演</w:t>
      </w:r>
    </w:p>
    <w:p>
      <w:r>
        <w:rPr>
          <w:rFonts w:ascii="宋体" w:hAnsi="宋体" w:eastAsia="宋体"/>
          <w:sz w:val="24"/>
        </w:rPr>
        <w:t>黄文江等著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作物理化参数遥感定量反演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本书出售、求购地址：https://www.jiaokey.com/book/detail/14245775.html</w:t>
      </w:r>
    </w:p>
    <w:p>
      <w:r>
        <w:t>更多相关图书推荐：https://www.jiaokey.com</w:t>
      </w:r>
    </w:p>
    <w:p>
      <w:r>
        <w:t>黄文江等著 其他作品：https://www.jiaokey.com/tag/黄文江等著.html</w:t>
      </w:r>
    </w:p>
    <w:p>
      <w:r>
        <w:t>关键词搜索：https://www.jiaokey.com/tag/作物理化参数遥感定量反演.html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