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铁汉男儿  9</w:t>
      </w:r>
    </w:p>
    <w:p>
      <w:r>
        <w:rPr>
          <w:rFonts w:ascii="宋体" w:hAnsi="宋体" w:eastAsia="宋体"/>
          <w:sz w:val="24"/>
        </w:rPr>
        <w:t>锅田吉朗原作；藤原芳秀作画；磊正杰译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铁汉男儿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锅田吉朗原作；藤原芳秀作画；磊正杰译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本书出售、求购地址：https://www.jiaokey.com/book/detail/14240391.html</w:t>
      </w:r>
    </w:p>
    <w:p>
      <w:r>
        <w:t>更多相关图书推荐：https://www.jiaokey.com</w:t>
      </w:r>
    </w:p>
    <w:p>
      <w:r>
        <w:t>锅田吉朗原作；藤原芳秀作画；磊正杰译 其他作品：https://www.jiaokey.com/tag/锅田吉朗原作；藤原芳秀作画；磊正杰译.html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关键词搜索：https://www.jiaokey.com/tag/铁汉男儿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