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火箭公主  2</w:t>
      </w:r>
    </w:p>
    <w:p>
      <w:r>
        <w:rPr>
          <w:rFonts w:ascii="宋体" w:hAnsi="宋体" w:eastAsia="宋体"/>
          <w:sz w:val="24"/>
        </w:rPr>
        <w:t>安西信行著；陈映廷翻译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火箭公主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安西信行著；陈映廷翻译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本书出售、求购地址：https://www.jiaokey.com/book/detail/14239890.html</w:t>
      </w:r>
    </w:p>
    <w:p>
      <w:r>
        <w:t>更多相关图书推荐：https://www.jiaokey.com</w:t>
      </w:r>
    </w:p>
    <w:p>
      <w:r>
        <w:t>安西信行著；陈映廷翻译 其他作品：https://www.jiaokey.com/tag/安西信行著；陈映廷翻译.html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关键词搜索：https://www.jiaokey.com/tag/火箭公主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