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超速球  12</w:t>
      </w:r>
    </w:p>
    <w:p>
      <w:r>
        <w:rPr>
          <w:rFonts w:ascii="宋体" w:hAnsi="宋体" w:eastAsia="宋体"/>
          <w:sz w:val="24"/>
        </w:rPr>
        <w:t>七三太朗原作；川三番地漫画；方郁仁译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超速球  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七三太朗原作；川三番地漫画；方郁仁译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本书出售、求购地址：https://www.jiaokey.com/book/detail/14239736.html</w:t>
      </w:r>
    </w:p>
    <w:p>
      <w:r>
        <w:t>更多相关图书推荐：https://www.jiaokey.com</w:t>
      </w:r>
    </w:p>
    <w:p>
      <w:r>
        <w:t>七三太朗原作；川三番地漫画；方郁仁译 其他作品：https://www.jiaokey.com/tag/七三太朗原作；川三番地漫画；方郁仁译.html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关键词搜索：https://www.jiaokey.com/tag/超速球  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