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2  羽美担心的事！之卷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2  羽美担心的事！之卷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本书出售、求购地址：https://www.jiaokey.com/book/detail/14239666.html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2  羽美担心的事！之卷.html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