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我要找个新妈妈</w:t>
      </w:r>
    </w:p>
    <w:p>
      <w:r>
        <w:rPr>
          <w:rFonts w:ascii="宋体" w:hAnsi="宋体" w:eastAsia="宋体"/>
          <w:sz w:val="24"/>
        </w:rPr>
        <w:t>（德）布里吉特·哈勃著；（德）玛努拉·奥尔特绘；景艳燕译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我要找个新妈妈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（德）布里吉特·哈勃著；（德）玛努拉·奥尔特绘；景艳燕译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本书出售、求购地址：https://www.jiaokey.com/book/detail/14238818.html</w:t>
      </w:r>
    </w:p>
    <w:p>
      <w:r>
        <w:t>更多相关图书推荐：https://www.jiaokey.com</w:t>
      </w:r>
    </w:p>
    <w:p>
      <w:r>
        <w:t>（德）布里吉特·哈勃著；（德）玛努拉·奥尔特绘；景艳燕译 其他作品：https://www.jiaokey.com/tag/（德）布里吉特·哈勃著；（德）玛努拉·奥尔特绘；景艳燕译.html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关键词搜索：https://www.jiaokey.com/tag/我要找个新妈妈.html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