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侗族民歌选续集</w:t>
      </w:r>
    </w:p>
    <w:p>
      <w:r>
        <w:rPr>
          <w:rFonts w:ascii="宋体" w:hAnsi="宋体" w:eastAsia="宋体"/>
          <w:sz w:val="24"/>
        </w:rPr>
        <w:t>姚明光主编；姚国栋，姚世模副主编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侗族民歌选续集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姚明光主编；姚国栋，姚世模副主编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本书出售、求购地址：https://www.jiaokey.com/book/detail/14238154.html</w:t>
      </w:r>
    </w:p>
    <w:p>
      <w:r>
        <w:t>更多相关图书推荐：https://www.jiaokey.com</w:t>
      </w:r>
    </w:p>
    <w:p>
      <w:r>
        <w:t>姚明光主编；姚国栋，姚世模副主编 其他作品：https://www.jiaokey.com/tag/姚明光主编；姚国栋，姚世模副主编.html</w:t>
      </w:r>
    </w:p>
    <w:p>
      <w:r>
        <w:t>关键词搜索：https://www.jiaokey.com/tag/侗族民歌选续集.html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