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书名：镜花水月度年华  吕碧城传</w:t>
      </w:r>
    </w:p>
    <w:p>
      <w:r>
        <w:t>作者:麦承欢著</w:t>
      </w:r>
    </w:p>
    <w:p>
      <w:r>
        <w:t>出版社:北京：北京工业大学出版社</w:t>
      </w:r>
    </w:p>
    <w:p>
      <w:r>
        <w:t>出版日期：2017.04</w:t>
      </w:r>
    </w:p>
    <w:p>
      <w:r>
        <w:t>总页数：191</w:t>
      </w:r>
    </w:p>
    <w:p>
      <w:r>
        <w:t>更多请访问教客网:www.jiaokey.com</w:t>
      </w:r>
    </w:p>
    <w:p>
      <w:r>
        <w:t>镜花水月度年华  吕碧城传评论地址：https://www.jiaokey.com/book/detail/14236697.html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