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太棒了  怪兽！</w:t>
      </w:r>
    </w:p>
    <w:p>
      <w:r>
        <w:rPr>
          <w:rFonts w:ascii="宋体" w:hAnsi="宋体" w:eastAsia="宋体"/>
          <w:sz w:val="24"/>
        </w:rPr>
        <w:t>（德）马库斯·海兹著；（德）丘耶勒·托勒尼亚斯绘；梅竹译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太棒了  怪兽！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（德）马库斯·海兹著；（德）丘耶勒·托勒尼亚斯绘；梅竹译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本书出售、求购地址：https://www.jiaokey.com/book/detail/14233513.html</w:t>
      </w:r>
    </w:p>
    <w:p>
      <w:r>
        <w:t>更多相关图书推荐：https://www.jiaokey.com</w:t>
      </w:r>
    </w:p>
    <w:p>
      <w:r>
        <w:t>（德）马库斯·海兹著；（德）丘耶勒·托勒尼亚斯绘；梅竹译 其他作品：https://www.jiaokey.com/tag/（德）马库斯·海兹著；（德）丘耶勒·托勒尼亚斯绘；梅竹译.html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关键词搜索：https://www.jiaokey.com/tag/太棒了  怪兽！.html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