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百年轶事  纪念辛亥革命九十周年</w:t>
      </w:r>
    </w:p>
    <w:p>
      <w:r>
        <w:rPr>
          <w:rFonts w:ascii="宋体" w:hAnsi="宋体" w:eastAsia="宋体"/>
          <w:sz w:val="24"/>
        </w:rPr>
        <w:t>赵万爽著；枣阳市政协文史资料委员会编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百年轶事  纪念辛亥革命九十周年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赵万爽著；枣阳市政协文史资料委员会编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本书出售、求购地址：https://www.jiaokey.com/book/detail/14230468.html</w:t>
      </w:r>
    </w:p>
    <w:p>
      <w:r>
        <w:t>更多相关图书推荐：https://www.jiaokey.com</w:t>
      </w:r>
    </w:p>
    <w:p>
      <w:r>
        <w:t>赵万爽著；枣阳市政协文史资料委员会编 其他作品：https://www.jiaokey.com/tag/赵万爽著；枣阳市政协文史资料委员会编.html</w:t>
      </w:r>
    </w:p>
    <w:p>
      <w:r>
        <w:t>关键词搜索：https://www.jiaokey.com/tag/百年轶事  纪念辛亥革命九十周年.html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