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书名：周星驰  做人如果没有梦想  跟咸鱼有什么分别</w:t>
      </w:r>
    </w:p>
    <w:p>
      <w:r>
        <w:t>作者：橙花著</w:t>
      </w:r>
    </w:p>
    <w:p>
      <w:r>
        <w:t>出版社：北京：华文出版社</w:t>
      </w:r>
    </w:p>
    <w:p>
      <w:r>
        <w:t>出版日期：2017.03</w:t>
      </w:r>
    </w:p>
    <w:p>
      <w:r>
        <w:t>总页数：224</w:t>
      </w:r>
    </w:p>
    <w:p>
      <w:r>
        <w:t>更多请访问教客网: www.jiaokey.com</w:t>
      </w:r>
    </w:p>
    <w:p>
      <w:r>
        <w:t>周星驰  做人如果没有梦想  跟咸鱼有什么分别 评论地址：https://www.jiaokey.com/book/detail/14228651.html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