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莉拉什么也没做</w:t>
      </w:r>
    </w:p>
    <w:p>
      <w:r>
        <w:rPr>
          <w:rFonts w:ascii="宋体" w:hAnsi="宋体" w:eastAsia="宋体"/>
          <w:sz w:val="24"/>
        </w:rPr>
        <w:t>亚斯明·伊斯梅尔著；海豚传媒编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莉拉什么也没做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亚斯明·伊斯梅尔著；海豚传媒编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儿童故事－图画故事－爱尔兰－现代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本书出售、求购地址：https://www.jiaokey.com/book/detail/14227906.html</w:t>
      </w:r>
    </w:p>
    <w:p>
      <w:r>
        <w:t>更多相关图书推荐：https://www.jiaokey.com</w:t>
      </w:r>
    </w:p>
    <w:p>
      <w:r>
        <w:t>亚斯明·伊斯梅尔著；海豚传媒编 其他作品：https://www.jiaokey.com/tag/亚斯明·伊斯梅尔著；海豚传媒编.html</w:t>
      </w:r>
    </w:p>
    <w:p>
      <w:r>
        <w:t>长江少年儿童出版社,2017.05 出版图书：https://www.jiaokey.com/tag/长江少年儿童出版社,2017.05.html</w:t>
      </w:r>
    </w:p>
    <w:p>
      <w:r>
        <w:t>关键词搜索：https://www.jiaokey.com/tag/儿童故事－图画故事－爱尔兰－现代.html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