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AUTOCAD实用教程  2010中文版</w:t>
      </w:r>
    </w:p>
    <w:p>
      <w:r>
        <w:rPr>
          <w:rFonts w:ascii="宋体" w:hAnsi="宋体" w:eastAsia="宋体"/>
          <w:sz w:val="24"/>
        </w:rPr>
        <w:t>胡景姝，杨铁滨，石加联主编；赵敏海，李喜华，项英华副主编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AUTOCAD实用教程  2010中文版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胡景姝，杨铁滨，石加联主编；赵敏海，李喜华，项英华副主编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本书出售、求购地址：https://www.jiaokey.com/book/detail/14227552.html</w:t>
      </w:r>
    </w:p>
    <w:p>
      <w:r>
        <w:t>更多相关图书推荐：https://www.jiaokey.com</w:t>
      </w:r>
    </w:p>
    <w:p>
      <w:r>
        <w:t>胡景姝，杨铁滨，石加联主编；赵敏海，李喜华，项英华副主编 其他作品：https://www.jiaokey.com/tag/胡景姝，杨铁滨，石加联主编；赵敏海，李喜华，项英华副主编.html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关键词搜索：https://www.jiaokey.com/tag/AUTOCAD实用教程  2010中文版.html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