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巴别尔全集  第5卷  5  巴别尔书信集</w:t>
      </w:r>
    </w:p>
    <w:p>
      <w:r>
        <w:rPr>
          <w:rFonts w:ascii="宋体" w:hAnsi="宋体" w:eastAsia="宋体"/>
          <w:sz w:val="24"/>
        </w:rPr>
        <w:t>（俄）伊萨克·巴别尔著；谢春艳译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巴别尔全集  第5卷  5  巴别尔书信集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（俄）伊萨克·巴别尔著；谢春艳译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本书出售、求购地址：https://www.jiaokey.com/book/detail/14226650.html</w:t>
      </w:r>
    </w:p>
    <w:p>
      <w:r>
        <w:t>更多相关图书推荐：https://www.jiaokey.com</w:t>
      </w:r>
    </w:p>
    <w:p>
      <w:r>
        <w:t>（俄）伊萨克·巴别尔著；谢春艳译 其他作品：https://www.jiaokey.com/tag/（俄）伊萨克·巴别尔著；谢春艳译.html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关键词搜索：https://www.jiaokey.com/tag/巴别尔全集  第5卷  5  巴别尔书信集.html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