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书名：近代蜀学的兴起与演变</w:t>
      </w:r>
    </w:p>
    <w:p>
      <w:r>
        <w:t>作者：刘复生，王东杰，韦兵，李晓宇，赵灿鹏，徐亮工，郭书愚</w:t>
      </w:r>
    </w:p>
    <w:p>
      <w:r>
        <w:t>出版社：成都：四川大学出版社</w:t>
      </w:r>
    </w:p>
    <w:p>
      <w:r>
        <w:t>出版日期：2017.03</w:t>
      </w:r>
    </w:p>
    <w:p>
      <w:r>
        <w:t>总页数：378</w:t>
      </w:r>
    </w:p>
    <w:p>
      <w:r>
        <w:t>更多请访问教客网: www.jiaokey.com</w:t>
      </w:r>
    </w:p>
    <w:p>
      <w:r>
        <w:t>近代蜀学的兴起与演变 评论地址：https://www.jiaokey.com/book/detail/14226133.html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