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火与石  2  异形</w:t>
      </w:r>
    </w:p>
    <w:p>
      <w:r>
        <w:rPr>
          <w:rFonts w:ascii="宋体" w:hAnsi="宋体" w:eastAsia="宋体"/>
          <w:sz w:val="24"/>
        </w:rPr>
        <w:t>（美）克里斯·罗伯逊著；（美）帕特里克·雷诺兹等绘；郭亮译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火与石  2  异形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（美）克里斯·罗伯逊著；（美）帕特里克·雷诺兹等绘；郭亮译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本书出售、求购地址：https://www.jiaokey.com/book/detail/14225683.html</w:t>
      </w:r>
    </w:p>
    <w:p>
      <w:r>
        <w:t>更多相关图书推荐：https://www.jiaokey.com</w:t>
      </w:r>
    </w:p>
    <w:p>
      <w:r>
        <w:t>（美）克里斯·罗伯逊著；（美）帕特里克·雷诺兹等绘；郭亮译 其他作品：https://www.jiaokey.com/tag/（美）克里斯·罗伯逊著；（美）帕特里克·雷诺兹等绘；郭亮译.html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关键词搜索：https://www.jiaokey.com/tag/火与石  2  异形.html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