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山西推进新型城镇化的瓶颈和对策研究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山西推进新型城镇化的瓶颈和对策研究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本书出售、求购地址：https://www.jiaokey.com/book/detail/14223491.html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关键词搜索：https://www.jiaokey.com/tag/山西推进新型城镇化的瓶颈和对策研究.html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