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爱丽丝漫游奇境  掉进兔子洞</w:t>
      </w:r>
    </w:p>
    <w:p>
      <w:r>
        <w:rPr>
          <w:rFonts w:ascii="宋体" w:hAnsi="宋体" w:eastAsia="宋体"/>
          <w:sz w:val="24"/>
        </w:rPr>
        <w:t>（英）刘易斯·卡罗尔著；（法）埃里克·皮巴雷绘；（美）乔·罗泰根，（美）查尔斯·纽恩伯格改写；杨玲玲，彭懿译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爱丽丝漫游奇境  掉进兔子洞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（英）刘易斯·卡罗尔著；（法）埃里克·皮巴雷绘；（美）乔·罗泰根，（美）查尔斯·纽恩伯格改写；杨玲玲，彭懿译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本书出售、求购地址：https://www.jiaokey.com/book/detail/14221731.html</w:t>
      </w:r>
    </w:p>
    <w:p>
      <w:r>
        <w:t>更多相关图书推荐：https://www.jiaokey.com</w:t>
      </w:r>
    </w:p>
    <w:p>
      <w:r>
        <w:t>（英）刘易斯·卡罗尔著；（法）埃里克·皮巴雷绘；（美）乔·罗泰根，（美）查尔斯·纽恩伯格改写；杨玲玲，彭懿译 其他作品：https://www.jiaokey.com/tag/（英）刘易斯·卡罗尔著；（法）埃里克·皮巴雷绘；（美）乔·罗泰根，（美）查尔斯·纽恩伯格改写；杨玲玲，彭懿译.html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关键词搜索：https://www.jiaokey.com/tag/爱丽丝漫游奇境  掉进兔子洞.html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