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书名：交通事故赔偿纠纷法律适用指南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出版日期：2016.11</w:t>
      </w:r>
    </w:p>
    <w:p>
      <w:r>
        <w:t>总页数：262</w:t>
      </w:r>
    </w:p>
    <w:p>
      <w:r>
        <w:t>更多请访问教客网: www.jiaokey.com</w:t>
      </w:r>
    </w:p>
    <w:p>
      <w:r>
        <w:t>交通事故赔偿纠纷法律适用指南 评论地址：https://www.jiaokey.com/book/detail/14221228.html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