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书名：观相百家  古典中国文化之春夏秋冬</w:t>
      </w:r>
    </w:p>
    <w:p>
      <w:r>
        <w:t>作者：郭智勇著</w:t>
      </w:r>
    </w:p>
    <w:p>
      <w:r>
        <w:t>出版社：桂林:广西师范大学出版社,2017.01</w:t>
      </w:r>
    </w:p>
    <w:p>
      <w:r>
        <w:t>出版日期：</w:t>
      </w:r>
    </w:p>
    <w:p>
      <w:r>
        <w:t>总页数：388</w:t>
      </w:r>
    </w:p>
    <w:p>
      <w:r>
        <w:t>更多请访问教客网: www.jiaokey.com</w:t>
      </w:r>
    </w:p>
    <w:p>
      <w:r>
        <w:t>观相百家  古典中国文化之春夏秋冬 评论地址：https://www.jiaokey.com/book/detail/14220621.html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