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优秀中青年干部社会实践锻炼成长  经验交流会材料汇编</w:t>
      </w:r>
    </w:p>
    <w:p>
      <w:r>
        <w:rPr>
          <w:rFonts w:ascii="宋体" w:hAnsi="宋体" w:eastAsia="宋体"/>
          <w:sz w:val="24"/>
        </w:rPr>
        <w:t>翟幸福主编；夏广军等副主编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优秀中青年干部社会实践锻炼成长  经验交流会材料汇编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翟幸福主编；夏广军等副主编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中共镇平县委员会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本书出售、求购地址：https://www.jiaokey.com/book/detail/14220202.html</w:t>
      </w:r>
    </w:p>
    <w:p>
      <w:r>
        <w:t>更多相关图书推荐：https://www.jiaokey.com</w:t>
      </w:r>
    </w:p>
    <w:p>
      <w:r>
        <w:t>翟幸福主编；夏广军等副主编 其他作品：https://www.jiaokey.com/tag/翟幸福主编；夏广军等副主编.html</w:t>
      </w:r>
    </w:p>
    <w:p>
      <w:r>
        <w:t>中共镇平县委员会 出版图书：https://www.jiaokey.com/tag/中共镇平县委员会.html</w:t>
      </w:r>
    </w:p>
    <w:p>
      <w:r>
        <w:t>关键词搜索：https://www.jiaokey.com/tag/优秀中青年干部社会实践锻炼成长  经验交流会材料汇编.html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