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春华集  人事新闻优秀作品选</w:t>
      </w:r>
    </w:p>
    <w:p>
      <w:r>
        <w:rPr>
          <w:rFonts w:ascii="宋体" w:hAnsi="宋体" w:eastAsia="宋体"/>
          <w:sz w:val="24"/>
        </w:rPr>
        <w:t>吴广浩，魏开汉，陈向军主编；原天中等副主编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春华集  人事新闻优秀作品选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吴广浩，魏开汉，陈向军主编；原天中等副主编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本书出售、求购地址：https://www.jiaokey.com/book/detail/14218688.html</w:t>
      </w:r>
    </w:p>
    <w:p>
      <w:r>
        <w:t>更多相关图书推荐：https://www.jiaokey.com</w:t>
      </w:r>
    </w:p>
    <w:p>
      <w:r>
        <w:t>吴广浩，魏开汉，陈向军主编；原天中等副主编 其他作品：https://www.jiaokey.com/tag/吴广浩，魏开汉，陈向军主编；原天中等副主编.html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关键词搜索：https://www.jiaokey.com/tag/春华集  人事新闻优秀作品选.html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