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农民工思想观念变迁研究</w:t>
      </w:r>
    </w:p>
    <w:p>
      <w:r>
        <w:rPr>
          <w:rFonts w:ascii="宋体" w:hAnsi="宋体" w:eastAsia="宋体"/>
          <w:sz w:val="24"/>
        </w:rPr>
        <w:t>冯文华，侯凤英，冯菲菲，刘建涛著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农民工思想观念变迁研究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冯文华，侯凤英，冯菲菲，刘建涛著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本书出售、求购地址：https://www.jiaokey.com/book/detail/14216303.html</w:t>
      </w:r>
    </w:p>
    <w:p>
      <w:r>
        <w:t>更多相关图书推荐：https://www.jiaokey.com</w:t>
      </w:r>
    </w:p>
    <w:p>
      <w:r>
        <w:t>冯文华，侯凤英，冯菲菲，刘建涛著 其他作品：https://www.jiaokey.com/tag/冯文华，侯凤英，冯菲菲，刘建涛著.html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关键词搜索：https://www.jiaokey.com/tag/农民工思想观念变迁研究.html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