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武汉城市群城市化过程及其生态环境效应  中国生态环境演变与评估</w:t>
      </w:r>
    </w:p>
    <w:p>
      <w:r>
        <w:rPr>
          <w:rFonts w:ascii="宋体" w:hAnsi="宋体" w:eastAsia="宋体"/>
          <w:sz w:val="24"/>
        </w:rPr>
        <w:t>焦伟利，龙腾飞，刘慧婵，何国金，王威等著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武汉城市群城市化过程及其生态环境效应  中国生态环境演变与评估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焦伟利，龙腾飞，刘慧婵，何国金，王威等著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本书出售、求购地址：https://www.jiaokey.com/book/detail/14214045.html</w:t>
      </w:r>
    </w:p>
    <w:p>
      <w:r>
        <w:t>更多相关图书推荐：https://www.jiaokey.com</w:t>
      </w:r>
    </w:p>
    <w:p>
      <w:r>
        <w:t>焦伟利，龙腾飞，刘慧婵，何国金，王威等著 其他作品：https://www.jiaokey.com/tag/焦伟利，龙腾飞，刘慧婵，何国金，王威等著.html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关键词搜索：https://www.jiaokey.com/tag/武汉城市群城市化过程及其生态环境效应  中国生态环境演变与评估.html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