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咯咯王的大帽子</w:t>
      </w:r>
    </w:p>
    <w:p>
      <w:r>
        <w:rPr>
          <w:rFonts w:ascii="宋体" w:hAnsi="宋体" w:eastAsia="宋体"/>
          <w:sz w:val="24"/>
        </w:rPr>
        <w:t>（英）爱德华·利尔撰；（英）山姆·麦克菲利普斯绘；鑫杰源译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咯咯王的大帽子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（英）爱德华·利尔撰；（英）山姆·麦克菲利普斯绘；鑫杰源译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本书出售、求购地址：https://www.jiaokey.com/book/detail/14213553.html</w:t>
      </w:r>
    </w:p>
    <w:p>
      <w:r>
        <w:t>更多相关图书推荐：https://www.jiaokey.com</w:t>
      </w:r>
    </w:p>
    <w:p>
      <w:r>
        <w:t>（英）爱德华·利尔撰；（英）山姆·麦克菲利普斯绘；鑫杰源译 其他作品：https://www.jiaokey.com/tag/（英）爱德华·利尔撰；（英）山姆·麦克菲利普斯绘；鑫杰源译.html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关键词搜索：https://www.jiaokey.com/tag/咯咯王的大帽子.html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