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书名：马克思“个人解放”思想的历史与逻辑</w:t>
      </w:r>
    </w:p>
    <w:p>
      <w:r>
        <w:t>作者：赵恩国著</w:t>
      </w:r>
    </w:p>
    <w:p>
      <w:r>
        <w:t>出版社：上海：上海人民出版社</w:t>
      </w:r>
    </w:p>
    <w:p>
      <w:r>
        <w:t>出版日期：2017.08</w:t>
      </w:r>
    </w:p>
    <w:p>
      <w:r>
        <w:t>总页数：289</w:t>
      </w:r>
    </w:p>
    <w:p>
      <w:r>
        <w:t>更多请访问教客网: www.jiaokey.com</w:t>
      </w:r>
    </w:p>
    <w:p>
      <w:r>
        <w:t>马克思“个人解放”思想的历史与逻辑 评论地址：https://www.jiaokey.com/book/detail/14212560.html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