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宋代音乐研究文论集  研究理论与述评卷</w:t>
      </w:r>
    </w:p>
    <w:p>
      <w:r>
        <w:rPr>
          <w:rFonts w:ascii="宋体" w:hAnsi="宋体" w:eastAsia="宋体"/>
          <w:sz w:val="24"/>
        </w:rPr>
        <w:t>洛秦主编；黄艺鸥，杨成秀，康瑞军分卷编者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宋代音乐研究文论集  研究理论与述评卷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洛秦主编；黄艺鸥，杨成秀，康瑞军分卷编者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本书出售、求购地址：https://www.jiaokey.com/book/detail/14212322.html</w:t>
      </w:r>
    </w:p>
    <w:p>
      <w:r>
        <w:t>更多相关图书推荐：https://www.jiaokey.com</w:t>
      </w:r>
    </w:p>
    <w:p>
      <w:r>
        <w:t>洛秦主编；黄艺鸥，杨成秀，康瑞军分卷编者 其他作品：https://www.jiaokey.com/tag/洛秦主编；黄艺鸥，杨成秀，康瑞军分卷编者.html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关键词搜索：https://www.jiaokey.com/tag/宋代音乐研究文论集  研究理论与述评卷.html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