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城市房屋管理地理信息系统技术与应用</w:t>
      </w:r>
    </w:p>
    <w:p>
      <w:r>
        <w:rPr>
          <w:rFonts w:ascii="宋体" w:hAnsi="宋体" w:eastAsia="宋体"/>
          <w:sz w:val="24"/>
        </w:rPr>
        <w:t>杨伯钢，任海英，唐建智，冯学兵，裴莲莲，郑源等著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城市房屋管理地理信息系统技术与应用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杨伯钢，任海英，唐建智，冯学兵，裴莲莲，郑源等著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本书出售、求购地址：https://www.jiaokey.com/book/detail/14211945.html</w:t>
      </w:r>
    </w:p>
    <w:p>
      <w:r>
        <w:t>更多相关图书推荐：https://www.jiaokey.com</w:t>
      </w:r>
    </w:p>
    <w:p>
      <w:r>
        <w:t>杨伯钢，任海英，唐建智，冯学兵，裴莲莲，郑源等著 其他作品：https://www.jiaokey.com/tag/杨伯钢，任海英，唐建智，冯学兵，裴莲莲，郑源等著.html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关键词搜索：https://www.jiaokey.com/tag/城市房屋管理地理信息系统技术与应用.html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