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体系的建模与仿真</w:t>
      </w:r>
    </w:p>
    <w:p>
      <w:r>
        <w:rPr>
          <w:rFonts w:ascii="宋体" w:hAnsi="宋体" w:eastAsia="宋体"/>
          <w:sz w:val="24"/>
        </w:rPr>
        <w:t>（法）PASCALCANTOT（帕斯卡·康托），（法）DOMINIQUELUZEAUX（多米尼克·吕佐）主编；卜广志，于芹章，陈莉丽，叶丰译；胡晓峰审校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体系的建模与仿真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（法）PASCALCANTOT（帕斯卡·康托），（法）DOMINIQUELUZEAUX（多米尼克·吕佐）主编；卜广志，于芹章，陈莉丽，叶丰译；胡晓峰审校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本书出售、求购地址：https://www.jiaokey.com/book/detail/14211895.html</w:t>
      </w:r>
    </w:p>
    <w:p>
      <w:r>
        <w:t>更多相关图书推荐：https://www.jiaokey.com</w:t>
      </w:r>
    </w:p>
    <w:p>
      <w:r>
        <w:t>（法）PASCALCANTOT（帕斯卡·康托），（法）DOMINIQUELUZEAUX（多米尼克·吕佐）主编；卜广志，于芹章，陈莉丽，叶丰译；胡晓峰审校 其他作品：https://www.jiaokey.com/tag/（法）PASCALCANTOT（帕斯卡·康托），（法）DOMINIQUELUZEAUX（多米尼克·吕佐）主编；卜广志，于芹章，陈莉丽，叶丰译；胡晓峰审校.html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关键词搜索：https://www.jiaokey.com/tag/体系的建模与仿真.html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