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末稍神经外科杂题</w:t>
      </w:r>
    </w:p>
    <w:p>
      <w:r>
        <w:rPr>
          <w:rFonts w:ascii="宋体" w:hAnsi="宋体" w:eastAsia="宋体"/>
          <w:sz w:val="24"/>
        </w:rPr>
        <w:t>（日）荒木千里著；谢百龄译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末稍神经外科杂题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（日）荒木千里著；谢百龄译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本书出售、求购地址：https://www.jiaokey.com/book/detail/14211081.html</w:t>
      </w:r>
    </w:p>
    <w:p>
      <w:r>
        <w:t>更多相关图书推荐：https://www.jiaokey.com</w:t>
      </w:r>
    </w:p>
    <w:p>
      <w:r>
        <w:t>（日）荒木千里著；谢百龄译 其他作品：https://www.jiaokey.com/tag/（日）荒木千里著；谢百龄译.html</w:t>
      </w:r>
    </w:p>
    <w:p>
      <w:r>
        <w:t>长城书店 出版图书：https://www.jiaokey.com/tag/长城书店.html</w:t>
      </w:r>
    </w:p>
    <w:p>
      <w:r>
        <w:t>关键词搜索：https://www.jiaokey.com/tag/末稍神经外科杂题.html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