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通信网络工程制图及实训</w:t>
      </w:r>
    </w:p>
    <w:p>
      <w:r>
        <w:rPr>
          <w:rFonts w:ascii="宋体" w:hAnsi="宋体" w:eastAsia="宋体"/>
          <w:sz w:val="24"/>
        </w:rPr>
        <w:t>朱伟华，宋慧，刘刚主编；黄岩，关欣，白玉羚，王云鹤副主编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通信网络工程制图及实训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朱伟华，宋慧，刘刚主编；黄岩，关欣，白玉羚，王云鹤副主编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本书出售、求购地址：https://www.jiaokey.com/book/detail/14209459.html</w:t>
      </w:r>
    </w:p>
    <w:p>
      <w:r>
        <w:t>更多相关图书推荐：https://www.jiaokey.com</w:t>
      </w:r>
    </w:p>
    <w:p>
      <w:r>
        <w:t>朱伟华，宋慧，刘刚主编；黄岩，关欣，白玉羚，王云鹤副主编 其他作品：https://www.jiaokey.com/tag/朱伟华，宋慧，刘刚主编；黄岩，关欣，白玉羚，王云鹤副主编.html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关键词搜索：https://www.jiaokey.com/tag/通信网络工程制图及实训.html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