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销售力！文案与活动策划撰写完全修炼手册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销售力！文案与活动策划撰写完全修炼手册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本书出售、求购地址：https://www.jiaokey.com/book/detail/14207913.html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关键词搜索：https://www.jiaokey.com/tag/销售力！文案与活动策划撰写完全修炼手册.html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