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计算机辅助翻译教程</w:t>
      </w:r>
    </w:p>
    <w:p>
      <w:r>
        <w:rPr>
          <w:rFonts w:ascii="宋体" w:hAnsi="宋体" w:eastAsia="宋体"/>
          <w:sz w:val="24"/>
        </w:rPr>
        <w:t>潘学权主编；崔启亮，孟留军副主编；刘永亮，吕占文，周兴华编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潘学权主编；崔启亮，孟留军副主编；刘永亮，吕占文，周兴华编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本书出售、求购地址：https://www.jiaokey.com/book/detail/14207398.html</w:t>
      </w:r>
    </w:p>
    <w:p>
      <w:r>
        <w:t>更多相关图书推荐：https://www.jiaokey.com</w:t>
      </w:r>
    </w:p>
    <w:p>
      <w:r>
        <w:t>潘学权主编；崔启亮，孟留军副主编；刘永亮，吕占文，周兴华编 其他作品：https://www.jiaokey.com/tag/潘学权主编；崔启亮，孟留军副主编；刘永亮，吕占文，周兴华编.html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关键词搜索：https://www.jiaokey.com/tag/计算机辅助翻译教程.html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